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81er8g43f0sb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Template de Suivi des Attestations d'Assurance RC Professionnelle &amp; Exploitation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Entreprise 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Adresse 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Responsable du Suivi des Assurances 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Année 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s90vhfcw9ba7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Registre des Attestations RC</w:t>
      </w:r>
    </w:p>
    <w:tbl>
      <w:tblPr>
        <w:tblStyle w:val="Table1"/>
        <w:tblW w:w="91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55"/>
        <w:gridCol w:w="1260"/>
        <w:gridCol w:w="885"/>
        <w:gridCol w:w="930"/>
        <w:gridCol w:w="1455"/>
        <w:gridCol w:w="1305"/>
        <w:gridCol w:w="1515"/>
        <w:tblGridChange w:id="0">
          <w:tblGrid>
            <w:gridCol w:w="1755"/>
            <w:gridCol w:w="1260"/>
            <w:gridCol w:w="885"/>
            <w:gridCol w:w="930"/>
            <w:gridCol w:w="1455"/>
            <w:gridCol w:w="1305"/>
            <w:gridCol w:w="1515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Type d'Assurance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 de l'Assureur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N° de police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Date de début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Date d'expiration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Montant de garantie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Observations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RC Professionnelle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RC Exploitation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ue5z28ps7qwl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Historique des renouvellements</w:t>
      </w:r>
    </w:p>
    <w:tbl>
      <w:tblPr>
        <w:tblStyle w:val="Table2"/>
        <w:tblW w:w="90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85"/>
        <w:gridCol w:w="2640"/>
        <w:gridCol w:w="1965"/>
        <w:gridCol w:w="2355"/>
        <w:tblGridChange w:id="0">
          <w:tblGrid>
            <w:gridCol w:w="2085"/>
            <w:gridCol w:w="2640"/>
            <w:gridCol w:w="1965"/>
            <w:gridCol w:w="235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Type d'Assurance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Date de renouvellement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Durée de validité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Observations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RC Professionnelle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RC Exploitation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e2o7m3qxqx94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Validation du registre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Nom et signature du responsable : ______________________________</w:t>
        <w:br w:type="textWrapping"/>
        <w:t xml:space="preserve"> Date : __ /__ /____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